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2C31" w:rsidRDefault="00AC2C31" w:rsidP="00AC2C31">
      <w:pPr>
        <w:rPr>
          <w:b/>
        </w:rPr>
      </w:pPr>
      <w:r>
        <w:rPr>
          <w:b/>
        </w:rPr>
        <w:t>Appendix I</w:t>
      </w:r>
    </w:p>
    <w:p w:rsidR="00AC2C31" w:rsidRDefault="00AC2C31" w:rsidP="00AC2C31">
      <w:pPr>
        <w:rPr>
          <w:b/>
        </w:rPr>
      </w:pPr>
    </w:p>
    <w:p w:rsidR="00AC2C31" w:rsidRDefault="00AC2C31" w:rsidP="00AC2C31">
      <w:pPr>
        <w:rPr>
          <w:b/>
        </w:rPr>
      </w:pPr>
      <w:r>
        <w:rPr>
          <w:b/>
        </w:rPr>
        <w:t>Leeds Let’s Get Active costs</w:t>
      </w:r>
    </w:p>
    <w:p w:rsidR="00AC2C31" w:rsidRDefault="00AC2C31" w:rsidP="00AC2C31">
      <w:pPr>
        <w:spacing w:after="0" w:line="480" w:lineRule="auto"/>
      </w:pPr>
      <w:r>
        <w:t xml:space="preserve">The cost of the scheme </w:t>
      </w:r>
      <w:proofErr w:type="gramStart"/>
      <w:r>
        <w:t>was calculated</w:t>
      </w:r>
      <w:proofErr w:type="gramEnd"/>
      <w:r>
        <w:t xml:space="preserve"> as the average per-participant cost. The total cost of the programme is £1,524,000 (2013/2016 prices), which was estimated based on financial audit reports provided by programme administrators.  The number of participants is 51,874, therefore, the average per-participant cost is equal to £1,524,000/51,874= £29.38, or annuitized = £9.04.</w:t>
      </w:r>
    </w:p>
    <w:p w:rsidR="00AC2C31" w:rsidRDefault="00AC2C31" w:rsidP="00AC2C31"/>
    <w:tbl>
      <w:tblPr>
        <w:tblStyle w:val="TableGrid"/>
        <w:tblpPr w:leftFromText="180" w:rightFromText="180" w:vertAnchor="page" w:horzAnchor="margin" w:tblpY="6061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AC2C31" w:rsidTr="00BB2BD2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C31" w:rsidRDefault="00AC2C31" w:rsidP="00BB2BD2">
            <w:pPr>
              <w:jc w:val="center"/>
              <w:rPr>
                <w:b/>
              </w:rPr>
            </w:pPr>
            <w:r>
              <w:rPr>
                <w:b/>
              </w:rPr>
              <w:t>Leeds Let’s Get Active scheme</w:t>
            </w:r>
          </w:p>
        </w:tc>
        <w:tc>
          <w:tcPr>
            <w:tcW w:w="6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C31" w:rsidRDefault="00AC2C31" w:rsidP="00BB2BD2">
            <w:pPr>
              <w:jc w:val="center"/>
            </w:pPr>
            <w:r>
              <w:t>30.09.13-31.12.16</w:t>
            </w:r>
          </w:p>
        </w:tc>
      </w:tr>
      <w:tr w:rsidR="00AC2C31" w:rsidTr="00BB2BD2">
        <w:tc>
          <w:tcPr>
            <w:tcW w:w="6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C31" w:rsidRDefault="00AC2C31" w:rsidP="00BB2BD2">
            <w:pPr>
              <w:jc w:val="center"/>
            </w:pPr>
            <w:r>
              <w:rPr>
                <w:b/>
              </w:rPr>
              <w:t>Project activity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C31" w:rsidRDefault="00AC2C31" w:rsidP="00BB2BD2">
            <w:pPr>
              <w:jc w:val="center"/>
            </w:pPr>
            <w:r>
              <w:rPr>
                <w:b/>
              </w:rPr>
              <w:t>Cost</w:t>
            </w:r>
            <w:r>
              <w:t xml:space="preserve"> in £’000s</w:t>
            </w:r>
          </w:p>
        </w:tc>
      </w:tr>
      <w:tr w:rsidR="00AC2C31" w:rsidTr="00BB2BD2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C31" w:rsidRDefault="00AC2C31" w:rsidP="00BB2BD2">
            <w:pPr>
              <w:jc w:val="center"/>
              <w:rPr>
                <w:b/>
              </w:rPr>
            </w:pPr>
            <w:r>
              <w:rPr>
                <w:b/>
              </w:rPr>
              <w:t>Staffing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C31" w:rsidRDefault="00AC2C31" w:rsidP="00BB2BD2">
            <w:pPr>
              <w:jc w:val="center"/>
            </w:pPr>
            <w:r>
              <w:t>total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C31" w:rsidRDefault="00AC2C31" w:rsidP="00BB2BD2">
            <w:pPr>
              <w:jc w:val="center"/>
              <w:rPr>
                <w:b/>
              </w:rPr>
            </w:pPr>
            <w:r>
              <w:rPr>
                <w:b/>
              </w:rPr>
              <w:t>605</w:t>
            </w:r>
          </w:p>
        </w:tc>
      </w:tr>
      <w:tr w:rsidR="00AC2C31" w:rsidTr="00BB2BD2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C31" w:rsidRDefault="00AC2C31" w:rsidP="00BB2BD2">
            <w:pPr>
              <w:jc w:val="center"/>
            </w:pP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C31" w:rsidRDefault="00AC2C31" w:rsidP="00BB2BD2">
            <w:pPr>
              <w:jc w:val="center"/>
            </w:pPr>
            <w:r>
              <w:t>of which non-managerial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C31" w:rsidRDefault="00AC2C31" w:rsidP="00BB2BD2">
            <w:pPr>
              <w:jc w:val="center"/>
            </w:pPr>
            <w:r>
              <w:t>135</w:t>
            </w:r>
          </w:p>
        </w:tc>
      </w:tr>
      <w:tr w:rsidR="00AC2C31" w:rsidTr="00BB2BD2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C31" w:rsidRDefault="00AC2C31" w:rsidP="00BB2BD2">
            <w:pPr>
              <w:jc w:val="center"/>
              <w:rPr>
                <w:b/>
              </w:rPr>
            </w:pPr>
            <w:r>
              <w:rPr>
                <w:b/>
              </w:rPr>
              <w:t>Loss of income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C31" w:rsidRDefault="00AC2C31" w:rsidP="00BB2BD2">
            <w:pPr>
              <w:jc w:val="center"/>
            </w:pPr>
            <w:r>
              <w:t>total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C31" w:rsidRDefault="00AC2C31" w:rsidP="00BB2BD2">
            <w:pPr>
              <w:jc w:val="center"/>
              <w:rPr>
                <w:b/>
              </w:rPr>
            </w:pPr>
            <w:r>
              <w:rPr>
                <w:b/>
              </w:rPr>
              <w:t>850</w:t>
            </w:r>
          </w:p>
        </w:tc>
      </w:tr>
      <w:tr w:rsidR="00AC2C31" w:rsidTr="00BB2BD2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C31" w:rsidRDefault="00AC2C31" w:rsidP="00BB2BD2">
            <w:pPr>
              <w:jc w:val="center"/>
            </w:pPr>
            <w:r>
              <w:rPr>
                <w:b/>
              </w:rPr>
              <w:t>Marketing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C31" w:rsidRDefault="00AC2C31" w:rsidP="00BB2BD2">
            <w:pPr>
              <w:jc w:val="center"/>
            </w:pPr>
            <w:r>
              <w:t>total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C31" w:rsidRDefault="00AC2C31" w:rsidP="00BB2BD2">
            <w:pPr>
              <w:jc w:val="center"/>
              <w:rPr>
                <w:b/>
              </w:rPr>
            </w:pPr>
            <w:r>
              <w:rPr>
                <w:b/>
              </w:rPr>
              <w:t>69</w:t>
            </w:r>
          </w:p>
        </w:tc>
      </w:tr>
      <w:tr w:rsidR="00AC2C31" w:rsidTr="00BB2BD2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C31" w:rsidRDefault="00AC2C31" w:rsidP="00BB2BD2">
            <w:pPr>
              <w:jc w:val="center"/>
            </w:pP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C31" w:rsidRDefault="00AC2C31" w:rsidP="00BB2BD2">
            <w:pPr>
              <w:jc w:val="center"/>
            </w:pPr>
            <w:r>
              <w:t>of which launch campaign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C31" w:rsidRDefault="00AC2C31" w:rsidP="00BB2BD2">
            <w:pPr>
              <w:jc w:val="center"/>
            </w:pPr>
            <w:r>
              <w:t>25</w:t>
            </w:r>
          </w:p>
        </w:tc>
      </w:tr>
      <w:tr w:rsidR="00AC2C31" w:rsidTr="00BB2BD2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C31" w:rsidRDefault="00AC2C31" w:rsidP="00BB2BD2">
            <w:pPr>
              <w:jc w:val="center"/>
            </w:pP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C31" w:rsidRDefault="00AC2C31" w:rsidP="00BB2BD2">
            <w:pPr>
              <w:jc w:val="center"/>
            </w:pPr>
            <w:r>
              <w:t>of which website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C31" w:rsidRDefault="00AC2C31" w:rsidP="00BB2BD2">
            <w:pPr>
              <w:jc w:val="center"/>
            </w:pPr>
            <w:r>
              <w:t>17</w:t>
            </w:r>
          </w:p>
        </w:tc>
      </w:tr>
      <w:tr w:rsidR="00AC2C31" w:rsidTr="00BB2BD2">
        <w:tc>
          <w:tcPr>
            <w:tcW w:w="6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C31" w:rsidRDefault="00AC2C31" w:rsidP="00BB2BD2">
            <w:pPr>
              <w:jc w:val="center"/>
            </w:pPr>
            <w:r>
              <w:rPr>
                <w:b/>
              </w:rPr>
              <w:t>Total costs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C31" w:rsidRDefault="00AC2C31" w:rsidP="00BB2BD2">
            <w:pPr>
              <w:jc w:val="center"/>
              <w:rPr>
                <w:b/>
              </w:rPr>
            </w:pPr>
            <w:r>
              <w:rPr>
                <w:b/>
              </w:rPr>
              <w:t>1,524</w:t>
            </w:r>
          </w:p>
        </w:tc>
      </w:tr>
    </w:tbl>
    <w:p w:rsidR="00AC2C31" w:rsidRDefault="00AC2C31" w:rsidP="00AC2C31">
      <w:pPr>
        <w:rPr>
          <w:b/>
        </w:rPr>
      </w:pPr>
      <w:bookmarkStart w:id="0" w:name="_GoBack"/>
      <w:bookmarkEnd w:id="0"/>
      <w:r>
        <w:rPr>
          <w:b/>
        </w:rPr>
        <w:t>Breakdown of Leeds Let’s Get Active costs</w:t>
      </w:r>
    </w:p>
    <w:p w:rsidR="00CD074F" w:rsidRDefault="00CD074F"/>
    <w:sectPr w:rsidR="00CD074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2C31"/>
    <w:rsid w:val="00136F6D"/>
    <w:rsid w:val="00325960"/>
    <w:rsid w:val="004D2875"/>
    <w:rsid w:val="00546F9C"/>
    <w:rsid w:val="00682491"/>
    <w:rsid w:val="006D5D2C"/>
    <w:rsid w:val="00AC2C31"/>
    <w:rsid w:val="00C0656E"/>
    <w:rsid w:val="00C60517"/>
    <w:rsid w:val="00C70D5C"/>
    <w:rsid w:val="00CD074F"/>
    <w:rsid w:val="00D820EE"/>
    <w:rsid w:val="00F92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F5F0E8-F12C-4FCD-BF34-A079B9993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2C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C2C31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NDPH</Company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Candio</dc:creator>
  <cp:keywords/>
  <dc:description/>
  <cp:lastModifiedBy>Francesco Candio</cp:lastModifiedBy>
  <cp:revision>2</cp:revision>
  <dcterms:created xsi:type="dcterms:W3CDTF">2020-02-11T13:56:00Z</dcterms:created>
  <dcterms:modified xsi:type="dcterms:W3CDTF">2020-02-12T09:15:00Z</dcterms:modified>
</cp:coreProperties>
</file>